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1d33562bbb40ea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1063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學系說明會52系展特色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李羿璇淡水校園報導】本校107學年度大學個人申請入學進入第二階段的同學將於4月21、22日到校面試，為迎接8070人次的學生來校，教務處招生組在淡水、蘭陽校園舉行「學系說明會」，由8院、52系在各系館，為來自全臺各地家長、學生說明學系特色、課程規劃等諮詢服務。招生組組長何憶萍表示，藉此說明會可讓本校各系向全國家長及學生說明學系特色、課程安排及未來就業情況等情形，增進互動機會，進而選擇本校就讀，以提高各學系組報到率。
</w:t>
          <w:br/>
          <w:t>各院系師生將為家長和學生提供學系和諮詢服務，其中，中文系將舉行系上師生作品成果展，並介紹中文系的特色研究室；大傳系與系學會合作，由系上教師介紹大傳系特色；物理系與系學會合作介紹系上特色；化學系與系學會一起為學生、家長說明化學系優點；國企系則由系上教師提供相關諮詢；土木系將展出學生作品，並在家長休息室放置課程介紹等簡介；財金系現場會有財金系之特色海報和影片介紹，系上教師也在現場接受家長提問；英文系將安排系上之外籍教師，向面試學生介紹英文系的特點、系上助理則說明大三出國的方式；教科系和系學會將以簡報說明教科系優勢及為家長和學生解惑。
</w:t>
          <w:br/>
          <w:t>蘭陽校園的全球發展學院介紹4個學系特色及住宿學院、社團及大三出國成果展等內容，本報製作「學系說明會專刊」見本期二版。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627120"/>
              <wp:effectExtent l="0" t="0" r="0" b="0"/>
              <wp:docPr id="1" name="IMG_923c2bec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1063/m\c05947c2-648e-429d-b9a4-a39a43bbe927.jpg"/>
                      <pic:cNvPicPr/>
                    </pic:nvPicPr>
                    <pic:blipFill>
                      <a:blip xmlns:r="http://schemas.openxmlformats.org/officeDocument/2006/relationships" r:embed="R48bb38b2ab3149bf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6271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48bb38b2ab3149bf" /></Relationships>
</file>