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4179c47e24c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親善大使團歡慶20展成果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親善大使團舉辦二十週年團慶暨成果展，9日在黑天鵝展示廳盛大開幕，學務長林俊宏到場共襄盛舉，現場氣氛熱鬧非凡。林俊宏表示，「非常感謝親善大使團一直以來對於各項校園活動的付出，除了開學典禮、校慶及畢業典禮，也經常接到校外單位的邀請，相信他們優異表現有目共睹，期待未來有更多新血加入，讓親善大使團持續發揚光大。」
</w:t>
          <w:br/>
          <w:t>每5年舉辦一次的親善大使團團慶活動，今年以「念‧廿」為主題歡慶二十週年，同時回顧親善大使過往20年的發展歷程及演變，亦以紅色「風箏」為意象，象徵團員就像放風箏的人，且因團員們的努力才使得親善像放飛的風箏翱翔天際。親善大使團團長、企管三曾亭瑜分享，「透過展覽及簡單的體驗邀請全校師生們認識親善大使團的多樣面貌，期盼未來秉持『待人親切有禮，服務盡善盡美』的精神，用創新的思維帶領親善大使團越飛越高。」
</w:t>
          <w:br/>
          <w:t>此次團慶系列活動分為3部分，第一部分為「品一杯二十年的純粹」，邀請畢業學長姐回娘家團聚，回憶一起共創溫暖的大家庭。第二部分為「親善有禮，感謝有你」，為慶祝20週年團慶舉辦全國親善交流活動，邀請東吳大學、輔仁大學、國立臺北商業大學、實踐大學、元智大學、國立聯合大學、國立中正大學一同到校交流，同時觀摩他校親善大使團的運作與培訓方式，以建立與他校良好友誼。最後一部分為「Fly High, Fly the Kite」，於黑天鵝展示廳藉由相片、服裝等實體物品，以及專業導覽，讓觀展人對親善有更進一步的了解，現場設置體驗區，邀請觀展人在趣味中有所收穫。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a029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9ebeb9ef-6a59-4560-bc99-bf5737cc4332.jpg"/>
                      <pic:cNvPicPr/>
                    </pic:nvPicPr>
                    <pic:blipFill>
                      <a:blip xmlns:r="http://schemas.openxmlformats.org/officeDocument/2006/relationships" r:embed="R7f893be2e00f44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893be2e00f4451" /></Relationships>
</file>