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573b3e3c345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加退選補繳費快注意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注意！財務處提醒尚未完成106學年度第1學期加退選後應補繳費者，請透過信用卡或ATM於107年1月11日前儘速完成繳費。未完成補繳費者，無法辦理106學年度第2學期初選課程及註冊作業，畢業生則無法領取證書。如有疑問可至財務處網頁查詢，校內分機2067。</w:t>
          <w:br/>
        </w:r>
      </w:r>
    </w:p>
  </w:body>
</w:document>
</file>