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f212d5db8d4c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第160次行政會議 校長裁示組織瘦身整併 9單位整併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昀芸淡水校園報導】4月13日，第160次行政會議在守謙有蓮國際會議廳舉行，與臺北校園、蘭陽校園同步視訊，教學與行政主管一二級主管出席，由校長張家宜主持。張校長表示，本次會議，除了一級主管外，也邀請系所主管和學生代表參加，以了解本校校務發展；張校長指示校務發展計畫和高教深耕計畫已經開始進行，最大受惠者是教師與學生，請各系所主管深入了解並確實執行；此外，也請各系所專任教師除了教學，請多參與研究與發表，維持研究動能。此外專任教師亦可多協助學校事務如擴展生源、募款、產學合作等。張校長提醒系所主管要多關心系上教師教學情形，以達教學成效。
</w:t>
          <w:br/>
          <w:t>　專題報告中，資訊長郭經華報告「校務研究@淡江─數據解碼、演繹和行動」，舉例說明IR科技對於招生的幫助，郭經華展示資訊處新推出的SI2.0系統，讓同仁們了解數據分析之架構，「相信這個系統，可以為即將登場的個人推甄面試， 做出分析並擬定策略。」
</w:t>
          <w:br/>
          <w:t>　人資長莊希豐以「學校經營環境變遷下組織及人力配置之檢視」為題，以數據顯示少子化危機愈趨明顯，接著分析勞「逸」不均的現況，並檢視本校行政、教學單位的人力配置現況。
</w:t>
          <w:br/>
          <w:t>　而後，張校長表示未來將分階段進行組織瘦身，以利於淡江永續經營；當場裁示行政單位中若少於（含）5人將裁併於他組，107學年研發處、體育處、教務處、學務處、總務處、財務處、覺生紀念圖書館7個單位各裁減1組；品保處、校友服務暨資源展發處則不設組，直接由執行長監督；成人教育部轄下的5個中心，共設一位主任統合督導。另外教學單位中，107學年度碩士班停招之系，助理減少一名；學生數少於200名的教育、國際學院之研究所，兩所共用一名助理；電機系學生數量多，增加一名助理，請教學與行政一級單位先在處院會議中，針對組織整併、組名更名等提出方案後，將送法規會討論，預計於5月11日之161次行政會議中討論。
</w:t>
          <w:br/>
          <w:t>　現場與會者針對不同面向提出討論，學術副校長葛煥昭建議IR還可運用在其他重要議題上，各單位可以共同來集思廣益；德文系系主任吳萬寶表示，若遇到淡江系內互搶新生的問題，能否有其他更好的策略。針對人力調配問題，財務長陳叡智提出可否改變既有編制，使管理人力上更有彈性。中文系系主任周德良發言認為目前系上助理人數較少，以東吳大學為例，系上會有大學部秘書、研究所祕書、6位助理；中文系只有3位約聘助理，應該要以服務學生為重要考量。學教中心執行長潘慧玲建議可以學院為單位來招生，並希望IR系統能加入教師研習資料，讓IR系統使用能更完整。
</w:t>
          <w:br/>
          <w:t>　會中，張校長也頒發各項獎項，體育處活動組組長黃貴樹擔任本校105學年度個人資料管理稽核小組稽查員，匡助良多，特頒獎牌一面；視障資源中心執行秘書洪錫銘，協助教育部「106學年度身心障礙學生升學大專校院甄試」，匡助良多，特頒發獎牌一面；總務長羅孝賢、體育長蕭淑芬、陳逸政教授、黃谷臣教授、范姜逸敏教授、黃貴樹助理教授、趙曉雯助理教授、蔡慧敏講師、張嘉雄講師、李欣靜講師、陳凱智講師、黃子榮講師協助本校辦理「2017臺北世界大學運動會」招募，績效斐然，各頒獎牌一面；蕭淑芬及黃貴樹配合「2017臺北世界大學運動會」招募志工，各頒獎牌一面；羅孝賢參與106年「經濟部節能標竿獎」選拔，榮獲「銀獎」，特頒獎牌一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2e251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4/m\524987bc-b73d-4ca4-9e07-2d89aab94017.jpg"/>
                      <pic:cNvPicPr/>
                    </pic:nvPicPr>
                    <pic:blipFill>
                      <a:blip xmlns:r="http://schemas.openxmlformats.org/officeDocument/2006/relationships" r:embed="R0b99b0cb47b1449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b99b0cb47b1449a" /></Relationships>
</file>