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b5ae002a446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掛號及包裹通知張貼於社辦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收發室呼籲全校各系及社團同學，凡有掛號信件及包裹等郵件，該室均將郵件通知單張貼於社團辦公室內（文學院後面鐵皮屋）。請各系及社團負責人儘快前往領取，以免耽誤掛號時效，影響個人權益。</w:t>
          <w:br/>
        </w:r>
      </w:r>
    </w:p>
  </w:body>
</w:document>
</file>