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ca4856c3148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從心出發 成為AI職場優質人才 校長張家宜致詞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開幕致詞
</w:t>
          <w:br/>
          <w:t>今天是一年一度的全面品質管理研習會，是本校各單位出席人數最多的研習活動，很可惜有些同仁因工作所需必須留守，不能達到全員參與的目標。首先揭曉「第9屆淡江品管圈競賽」獲獎名次，今年特別提高獎金，增加不少參與的隊伍，共有15支隊伍報名，經過初選後有10隊晉級，在3月14日進行一整天現場發表及資料審查，遴選出前三名優秀圈隊。品管圈是本校推行全品管重要的活動競賽，最主要在於它的精神是可以跨單位組成、針對主題，從品管的手法提升整體品質，非常希望未來各單位主管，持續鼓勵同仁們多加參與，達到解決問題，強化體質的目的。
</w:t>
          <w:br/>
          <w:t>第二部分，特別安排人工智慧AI專題演講，近年來AI議題受各界關注，上學期的教學行政革新研討會邀請Google台灣簡立峰董事總經理及許輝煌院長專題演講，從定義AI，應用AI的角度切入，參與對象以教學單位的同仁為主，並由八個學院院長分別主持小組會議，研議AI對教學、課程、研究及產學合作的因應對策。
</w:t>
          <w:br/>
          <w:t>本次研習會主題為「從心出發成為AI職場優質人才」，結合TQM和AI之間的關係，相信很多同仁從報章雜誌上看到許多預測未來工作型態的相關研究，提到20年、30年後有些工作可能消失，甚至擔心學校也會消失，從另外一個角度思考，雖然AI已經取代部分工作，但是也產生許多新興的工作型態，30年後，工作性質及工作態度應有所不同，AI時代促使我們改變習慣及培養新能力，必須學習適應及思考因應對策。
</w:t>
          <w:br/>
          <w:t>淡江從20年前發展第三波至今，並沒有因為電腦取代人力而減少行政員額，甚至因業務需要增加一些單位，由此可知，因應不同時代，會有不同的工作內容。今天邀請到夢想學校王文華老師專題演講「AI時代我們應該培養的新能力」，應該是極具啟發性的一堂課，再次感謝同仁熱情參與，也希望大家都收穫滿滿，祝大家工作愉快，謝謝！
</w:t>
          <w:br/>
          <w:t>閉幕致詞
</w:t>
          <w:br/>
          <w:t>非常感謝王文華老師透過播放9個案例3段影片，互動式的翻轉教學，進行精彩的演講，兩個小時的引導學習，大家非常投入並且認真做筆記，相信一定對於AI時代的三種新能力，有不同的見解。我也歸納三種應該培養的新能力，跟各位分享。第一段影片三個故事提到，要達到顛峰時，避免被他人顛覆，如同淡江S曲線快到高峰時，另闢第二條成長曲線；第二段影片提到，要預先想到顧客沒設想到的部分，大部分人做到滿足顧客的需求，但是淡江TQM精神強調，要超越顧客的需求；第三段影片，傳達要肯定自己，相信機器不容易取代人力，人類擁有感受、感覺等情感價值，這是目前AI機器人無法做到的部分，發揮淡江精神，一定足以因應AI時代帶來的挑戰。因為時間關係，無法讓每一位同仁充分表達自己的想法，會後援例請各單位將意猶未盡的想法，總結為AI時代的三個新能力，書寫不超過一頁A4紙的心得報告，本學年度前10名頒發獎金之外，再多送一本王老師的著作《空著的王位》。再次感謝主講人，也感謝各位同仁認真的聆聽，希望各位有所收穫，對工作有所提升，不再害怕，並且更有信心面對AI時代的來臨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c0e78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f3c2bc49-2e67-4c02-8288-c0d478017e7c.jpg"/>
                      <pic:cNvPicPr/>
                    </pic:nvPicPr>
                    <pic:blipFill>
                      <a:blip xmlns:r="http://schemas.openxmlformats.org/officeDocument/2006/relationships" r:embed="Ra99980f27af74c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9980f27af74c05" /></Relationships>
</file>