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8652094ebe45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課程加退選延後二天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【記者李世清報導】由於上週一、二受颱風影響而放假，教務處決定將原訂於本日進行的加退選課程時間順延兩天，改為從九月廿六日起至十月四日截止。
</w:t>
          <w:br/>
          <w:t>
</w:t>
          <w:br/>
          <w:t>　四年級加退選課程開放的時間為廿六、廿七日；三年級開放時間為廿七、廿八日；二年級開放時間為廿八、廿九日；一年級開放時間為廿九、三十日；研究生則從九月廿六日至十月四日皆可進行選課。各時段早上九時至十時不開放選課。而各年級補選課的時間為九月三十日至十月四日。
</w:t>
          <w:br/>
          <w:t>
</w:t>
          <w:br/>
          <w:t>　另外選課不合規定之更正截止日期由原訂的十月八日順延至十一日，同學可至課程查詢系統查閱詳細情形，網址http：//esquery.tku.edu.tw/acad。
</w:t>
          <w:br/>
          <w:t>
</w:t>
          <w:br/>
          <w:t>　【記者李世清報導】為因應本校三化中有關國際化的政策，技術學院國企系、美研所及資訊所特別開設多門以英文講授的課程，同學可依興趣自行選修。
</w:t>
          <w:br/>
          <w:t>
</w:t>
          <w:br/>
          <w:t>　本學期所開設的英文授課課程共有九科，除由國企系教授侯光杰所開的商用英語會話（4513）外，其他八門皆為研究所課程，分別是美研所教授李本京所開的美國社會問題研究（9072）及美國少數民族（9073）、資訊所博士班教授施國琛所開的書報討論（9031）及黃俊堯所開的分散式多媒體系統（9025）、碩士班施國琛所開的研究方法（8200）、顏淑惠所開的正規語言與自動機理論（8193）、蔡憶佳所開的叢集計算（8194），以及碩士在職專班施國琛所開的研究方法（8189）。</w:t>
          <w:br/>
        </w:r>
      </w:r>
    </w:p>
  </w:body>
</w:document>
</file>