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0a49c4b0743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圖書館揭密數據商情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想了解金融市場、投資理財、產業分析，創業須知等商業情資嗎？本校覺生紀念圖書館自5月16日起舉辦「數據與商情大揭密」系列講座，在5月16日的「關鍵下一秒：投資老師沒說的產業與商情資訊」將介紹MIC-AISP、臺經院產經資料庫、Hoovers Company、ABI/INFORM等多種財經期刊；5月21日的「企業資訊與產業情報：ProQuest商管資源介紹」邀請ProQuest專業講師介紹ProQuest平臺；5月22日和5月25日的「掌握數據資料的最佳利器」中，會介紹台灣經濟新報（TEJ）、Datastream與Aremos，讓你一網打盡國內外的商業財金數據；5月31日則以「一手掌握歐洲數據研究資源」介紹如何取得歐洲數據、政策、文件、圖書及期刊資料。歡迎全校有興趣的師生踴躍參加，名額有限，敬請把握，報名請至活動報名系統線上報名（網址：http://enroll.tku.edu.tw）。</w:t>
          <w:br/>
        </w:r>
      </w:r>
    </w:p>
  </w:body>
</w:document>
</file>