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7d5cda99f47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土木資傳學生校外參賽獲佳績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土木系4生電腦繪製淡江大橋獲獎
</w:t>
          <w:br/>
          <w:t>【記者張展輝淡水校園報導】本校土木四沈錦宏、廖慶川、黃裔、黃晨易，9日參加歐亞電腦股份有限公司主辦的「台灣地區Tekla Student BIM Award」現場評選活動，以作品「淡江大橋」榮獲第一名，並將代表臺灣參加亞洲區複賽。
</w:t>
          <w:br/>
          <w:t>該比賽是運用建築資訊模型（Building Information Modeling-BIM），以電腦繪製模型設計，融入數位化及數據、數值分析，達到更有效率的監控建築物的生命週期管理與成本，在競賽當天是以口頭簡報呈現，共有7校8隊角逐競爭，並邀請6位業界專家擔任評審，針對作品設計、創意、技巧評分選出前三名，以及頒發網路人氣獎。得獎作品設計發想主要是身為淡江大學學生，在淡水生活四年有餘，對淡江大橋的興建案感到期待，但又多次流標，其中一個因素就是BIM的建置，他們希望進一步透過模型將淡江大橋主橋段做出完整的呈現。沈錦宏分享「在設計過程中也遇到許多的困難與阻礙，像是主橋設計、鋼筋配置等，我有信心代表淡江、台灣，在未來將挑戰亞洲賽Tekla，目標直指前三名。」
</w:t>
          <w:br/>
          <w:t>「藝Yi」獲電子書創作賽大專組第五名
</w:t>
          <w:br/>
          <w:t>【記者鄭雅心淡水校園報導】由國立空中大學主辦的「第八屆國際華文暨教育盃電子書創作大賽」日前成績揭曉，並於4月27日進行頒獎，本校資傳三王珍妮、程郁暄以「藝Yi」作品，榮獲教育比賽類大專組第五名，隊伍與作品同名；資傳系張聿君、黃倩兒、林志穎、王榆瑄組成的隊伍「赤峰一條龍」以作品「赤峰一條街」獲得教育比賽類入圍。
</w:t>
          <w:br/>
          <w:t>此活動主旨為希望藉由電子書創作大賽，培養國人閱讀、創作、資訊素養能力，同時吸引教育界及產業界響應，培育文創人才及促進相關產業發展。今年共有994組作品參賽，330組入圍，97組脫穎而出。
</w:t>
          <w:br/>
          <w:t>「藝Yi」介紹漸漸沒落的傳統技藝，訪問糖蔥及製鼓師傅，詳細介紹製作過程，隨著書頁一頁頁深入了解，搭配柔和的背景音樂，一同探索這耐人尋味的古老技藝。對於傳統技藝，第一個就聯想到兒時記憶，所以當初希望以吃為主題，但被世人所遺忘的不只傳統小吃，所以選了最希望被大家知道的技藝與童年的回憶，往後若還有餘力，希望能把更多傳統技藝讓更多人知道。資傳三王珍妮表示，回想當時不斷被時間壓力所追趕，和組員一起努力，每天都有一定的進度，但熬過了收穫經驗就是屬於自己的了，完成的時候非常有成就感。
</w:t>
          <w:br/>
          <w:t>「赤峰一條街」介紹位於捷運雙連與中山站之間的赤峰街，也就是以前的汽車零件街，俗稱打鐵街、拆船貨街，有著留存至今的汽車零配件老店以及幾間舊式理髮廳。近年來有年輕文創店家進駐，不論是美髮店、服飾店、咖啡店，都有年輕的創意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2480" cy="3310128"/>
              <wp:effectExtent l="0" t="0" r="0" b="0"/>
              <wp:docPr id="1" name="IMG_4b497c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c6a9a9c1-b25d-4d5d-bec4-84a89623f6cd.jpg"/>
                      <pic:cNvPicPr/>
                    </pic:nvPicPr>
                    <pic:blipFill>
                      <a:blip xmlns:r="http://schemas.openxmlformats.org/officeDocument/2006/relationships" r:embed="Rbb937e070080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248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937e0700804ddb" /></Relationships>
</file>