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a3ded6d5845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管科系研討會週六舉行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管科系將於5月19日（週六）上午8時30分在B713舉辦「2018管理科學與經營決策國際學術研討會」，探討主題為「21世紀管理知識的發展」，由管科系系主任曹銳勤主持。上午分別邀請來自芬蘭于韋斯屈萊大學副校長Dr. Kaisa Miettinen、美國匹茲堡大學教授Dr. Luis G.Vargas以及新加坡管理大學副教授Dr. Hannah H.Chang進行三場專題演講。
</w:t>
          <w:br/>
          <w:t>下午三場討論會分別於B713、B708、B703進行，邀請芬蘭、美國、印度、印尼等10國學者進行學術交流，研討管理科學、行銷管理、人力資源管理、科技管理等多項議題，發表論文總計34篇，每場次將選出優秀論文，收錄於管科系的IJIMS資訊與管理科學期刊。</w:t>
          <w:br/>
        </w:r>
      </w:r>
    </w:p>
  </w:body>
</w:document>
</file>