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e8f63a9d454bc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跑跑分析車推進行動化學400場里程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雅心淡水校園報導】本校科學教育中心與新北市政府教育局合作的「行動化學館─化學遊樂趣」活動，5月21日在新北市立大觀國民中學舉辦，達成400場巡迴里程碑。此外，第二輛行動化學車─由台灣默克生命科學事業體贊助打造的「跑跑分析車」也正式登場與國人見面，現場由本校公行系校友、新北市新莊區昌平國小輔導室主任高筱婷主持，台灣默克公司專人帶領學生操作飲料含糖量實驗分析，以機器搭配專用試紙檢測外，還有麵麵相趣、屬於我的洗手乳、奔騰水母燈生活實驗。
</w:t>
          <w:br/>
          <w:t>「跑跑分析車」由台灣默克公司出資贊助購買與改裝，於106年7月31日由本校張家宜校長與該公司謝志宏董事長正式簽署合作備忘書，經歷一連串的招標等程序後，於107年1月17日完成交車，再送交改裝，於5月21日啟用。
</w:t>
          <w:br/>
          <w:t>跑跑分析車的車體為6人座的3噸級貨卡，車箱經改造後，作為小型實驗室及儲物空間。有別於原有的行動化學車之移動式舞臺功能，跑跑分析車專司於化學分析實驗，車箱正後方的艙門向上開啟後，映入眼廉的是一座迷你化學實驗室設備模型，模型上設有平臺，安裝由台灣默克公司所供應的專業分析儀器，有「口袋實驗室」之別稱。研發長王伯昌表示，跑跑分析車加入化學遊樂趣的行列後，未來在各地區學校巡迴時，所搭載的實驗教案也將以各式分析實驗為主，如檢測水質軟硬度的「鈣世硬雄」等，將與我們的生活更加貼近，讓我們更深入認識自己的環境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4351c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7/m\b7be9ed4-d723-4539-9142-4026ea03e0ca.jpg"/>
                      <pic:cNvPicPr/>
                    </pic:nvPicPr>
                    <pic:blipFill>
                      <a:blip xmlns:r="http://schemas.openxmlformats.org/officeDocument/2006/relationships" r:embed="R6564d622332a487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564d622332a4875" /></Relationships>
</file>