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88e43b449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【2018畢業特刊】實踐德國遊學與出版繪本目標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 溫守瑜
</w:t>
          <w:br/>
          <w:t>我不畏疾病，曾拿過周大觀文教基金會「2015年第18屆全球熱愛生命獎章」，獲總統馬英九召見、表揚，也曾榮獲2009年「高雄市AQ（逆境智商）達人」的肯定。雙手靈活的我認為繪畫沒有標準答案，透過我的畫作能夠傳達理念、想法與內心感受，因為繪畫是我一直以來的愛好，我曾在中正紀念堂舉辦過「琉璃AQ達人溫守瑜征服逆境聯展」，在本校覺生紀念圖書館閱活區舉辦「Wendy異想世界畫展」，並出版繪本《千年築夢－台灣樹王賴倍元傳奇》，獲頒「周大觀2017年全球生命文學創作獎章」。
</w:t>
          <w:br/>
          <w:t>對於患有罕見先天性遺傳疾病成骨不全症（俗稱玻璃娃娃），我認為保持正面心態很重要，比起抱怨先天上的不足，不如努力發揮、加強自己所擁有的優點，造就自己的獨特性。我喜歡外文，就讀德文系的我一直想走訪德國，去年我成功向DAAD（德國學術交流中心）申請到大學暑期課程獎學金，在德國遊學兩個月讓我進一步認識當地文化，深深體會到學習一種外語可以讓人看見不同的世界。
</w:t>
          <w:br/>
          <w:t>我認為自己的大學生活十分充實，不管是學習德文或是繪畫創作，我都努力的實踐了遊學德國與出版繪本的目標，未來我將繼續進修，以畫展、兒童繪本等方式呈現，希望我的作品讓更多人看見，並能翻譯成多國語言出版，進階成一項專業領域，期許自己成為像幾米一樣的畫家，我也希望能將我的繪本捐給弱勢團體、做愛心。
</w:t>
          <w:br/>
          <w:t>即將啟航飛向新的旅程，感謝系上的老師一直給予我很多機會與鼓勵，也感謝視障資源中心的張閎霖老師，協助我在覺生紀念圖書館舉辦畫展與遊學分享會，更感謝一路支持我的家人，沒有這些幫助我就完成不了目標。我勉勵所有正在築夢的學弟妹們，只要你有目標或夢想，就要好好把握機會，盡量努力地實現。（文 ／丁孟暄整理，圖／溫守瑜提供）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55392" cy="4876800"/>
              <wp:effectExtent l="0" t="0" r="0" b="0"/>
              <wp:docPr id="1" name="IMG_87d6b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63d4f82-979f-4eab-9e23-8e96b572a38c-溫守瑜_1.jpg"/>
                      <pic:cNvPicPr/>
                    </pic:nvPicPr>
                    <pic:blipFill>
                      <a:blip xmlns:r="http://schemas.openxmlformats.org/officeDocument/2006/relationships" r:embed="R50083b40c526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5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083b40c526436e" /></Relationships>
</file>