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504eb420848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歡迎新鮮人 新生暨家長座談11日登場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校友服務暨資源發展處於8月11日起，在全臺及離島舉辦19場新生暨家長座談會，由校友會幹部、校友分享求學歷程、職場經驗，介紹校園環境、講述系所出路，奠基新生與家長對未來求學環境、食衣住行及校外賃居基礎。若有最新消息或資料異動，將隨時公布於校服暨資發處網站（網址:http://www.fl.tku.edu.tw），或電洽校服暨資發處（電話:02-2351-5123）詢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88592" cy="3377184"/>
              <wp:effectExtent l="0" t="0" r="0" b="0"/>
              <wp:docPr id="1" name="IMG_aa500a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54e10cb5-f594-4a0d-ba31-605f407cbdf0.jpg"/>
                      <pic:cNvPicPr/>
                    </pic:nvPicPr>
                    <pic:blipFill>
                      <a:blip xmlns:r="http://schemas.openxmlformats.org/officeDocument/2006/relationships" r:embed="R24db02cdcfea4d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8592" cy="3377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db02cdcfea4da4" /></Relationships>
</file>