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3c608cd23245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107淡海同舟結業 社團人暑期研習收穫豐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課外活動輔導組與社團鍛造師共同主辦「107淡海同舟－社團負責人研習會」於7月4日起展開為期4天3夜的社團研習營，活動內容分為主題課程、活動設計、交流時間、反思回饋等主軸，培養經營社團之能力，並在營期尾聲舉辦動成果發表，展現所學，共有160個社團負責人或代表參與。活動首日始業式，邀請學術副校長葛煥昭致詞表示，「淡海同舟研習會除了融合淡江文化之外，亦相當重視社團發展。我們是全國首創社團學分化的學校，鼓勵同學多元參與社團活動，期許培養出堅韌的軟實力。」
</w:t>
          <w:br/>
          <w:t>　執行長、經濟四劉子仲介紹，「淡海同舟至今邁入第53年，是淡江歷史最悠久、參與人數最多的營隊。我們秉持『竭盡所能，締造遠景』，發揮『薪傳』精神，培育優秀的社團領導人才，而本期目標為：團隊領導、多元思考、創新思維、傳遞熱情，期許未來共創五虎崗傳奇。」
</w:t>
          <w:br/>
          <w:t>　劍道社社長、航太三林尚德說：「經過4天活動，除了讓我深入了解淡江社團文化，最可貴的是認識到一群夥伴和優秀社團幹部，彼此學習、交流，也擦出不一樣的火花，願未來能帶領社團朝更好的目標發展。」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ea2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8/m\122b5356-ec86-4f38-99cc-9ad87d6bc352.jpg"/>
                      <pic:cNvPicPr/>
                    </pic:nvPicPr>
                    <pic:blipFill>
                      <a:blip xmlns:r="http://schemas.openxmlformats.org/officeDocument/2006/relationships" r:embed="Ra44ec4b0acf544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4ec4b0acf54425" /></Relationships>
</file>