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ff6591da04ff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新任主管研習 新進教職員訓練展動能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瑟玉淡水校園報導】人力資源處於8月8、9日在蘭陽校園強邦國際會議廳舉行「107學年度新任系所主管研習會」。由學術副校長何啟東主持，教務處秘書黨曼菁、人資長林宜男進行業務報告外，國際事務副校長暨院長王高成、未來學所所長紀舜傑分享自身經驗，以助新任主管短時間熟悉職責與校園事務。
</w:t>
          <w:br/>
          <w:t>學術副校長何啟東主持並簡報時，引用Robert於1972年提出「雁行理論」鼓勵各主管「團隊合作，輪流領導；激勵同伴，互相扶持」，以新思維、高EQ管理，才能提升全員向心力與職場幸福感，創造組織成功。
</w:t>
          <w:br/>
          <w:t>會中，校長葛煥昭致贈各主管《機器，平台，群眾：如何駕馭我們的數位未來》一書，期勉每位新任主管能思考數位未來，以成就校務發展。在專題演講中，由行政副校長莊希豐分享「退休福利儲金制度轉換投資說明」；企管系系主任楊立人主講「領導哲學與溝通技巧」，條理分明地解說和闡述領導統御和團隊合作的重要性，對新上任系主管增添莫大助益。
</w:t>
          <w:br/>
          <w:t>在綜合座談及心得分享時，多位主管踴躍發言。會後，國企系系主任孫嘉祈表示，「聽完主席致詞和資深主管們的經驗分享，深覺領導與溝通對於團隊經營和管理相當重要，且對於未來工作也有更加明確的目標。教育工作是長遠任務，期許自己能持續擴大學術交流的連結，建立起產學合作的平臺，以爭取更多學習資源和實習機會，幫助學生完成升學、就業，更為系上開創新局。」
</w:t>
          <w:br/>
          <w:t>新聘教師座談會
</w:t>
          <w:br/>
          <w:t>【記者柯家媛淡水校園報導】人力資源處於9月5日在驚聲國際會議廳舉辦107學年度「新聘教師座談會」，校長葛煥昭主持並介紹與會主管，他首先歡迎新聘教師加入淡江大家庭，同時以教學、研究、服務、指導4個方針，勉勵教師致力於教學和研究，期許全員參與系上產學合作、招生及校友聯繫等重大活動。
</w:t>
          <w:br/>
          <w:t>學術副校長何啟東以「淡江大學五個波段之創建與發展」為題，介紹本校發展並說明守謙國際會議中心於去年11月4日落成，為淡江第五波揭開序幕。新聘教師、日文系副教授蔡佩青說：「時隔多年回到母校任教，既懷念又充滿新鮮感。會中提及張創辦人的國際化、資訊化、未來化的遠見，未來會努力配合校務發展和教學。」
</w:t>
          <w:br/>
          <w:t>新進職員教育訓練
</w:t>
          <w:br/>
          <w:t>【記者柯家媛淡水校園報導】人力資源處於9月3日在驚聲國際會議廳舉辦107學年度「新進職員教育訓練」，研習內容有公文系統介紹、文書處理、個人資料保護管理制度、性別平等教育宣導、電子社交工程及網路智慧財產權宣導、諮商輔導宣導。新進職員、諮商暨職涯輔導組輔導員朱怡靜表示，「課程內容實用，都是工作上會使用到的法規和公文流程，教育訓練也讓我對校務運作有更深入的了解，盼新工作能盡快上手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e62290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71/m\6daf2976-fae2-486c-b0ea-9fb4ab7ca7d3.jpg"/>
                      <pic:cNvPicPr/>
                    </pic:nvPicPr>
                    <pic:blipFill>
                      <a:blip xmlns:r="http://schemas.openxmlformats.org/officeDocument/2006/relationships" r:embed="R5b79f2ba7ec0436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c0d60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9/m\bfec0543-9984-4802-9109-1372522d87a1.JPG"/>
                      <pic:cNvPicPr/>
                    </pic:nvPicPr>
                    <pic:blipFill>
                      <a:blip xmlns:r="http://schemas.openxmlformats.org/officeDocument/2006/relationships" r:embed="R4f94b0a602fa4f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b79f2ba7ec04360" /><Relationship Type="http://schemas.openxmlformats.org/officeDocument/2006/relationships/image" Target="/media/image2.bin" Id="R4f94b0a602fa4ff7" /></Relationships>
</file>