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942e2e43049a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6.散佈各地的教育行政界及校長校友回校參加研討會，會後合影留念。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讀者投書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901952" cy="1304544"/>
              <wp:effectExtent l="0" t="0" r="0" b="0"/>
              <wp:docPr id="1" name="IMG_6c9f0f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84/m\ac59ee8a-8d3f-4e4a-8305-ff0f70efc9ec.jpg"/>
                      <pic:cNvPicPr/>
                    </pic:nvPicPr>
                    <pic:blipFill>
                      <a:blip xmlns:r="http://schemas.openxmlformats.org/officeDocument/2006/relationships" r:embed="R42635f20ed174e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1952" cy="1304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2635f20ed174e1b" /></Relationships>
</file>