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753df0fe8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EMBA開學！200師生團聚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【記者陳偉傑臺北校園報導】本校商管碩士在職專班（EMBA）聯合開學典禮於9月8日在臺北校園二樓中正紀念堂舉行，約有150位新生參加。
</w:t>
          <w:br/>
          <w:t>校長葛煥昭、行政副校長莊希豐、商管學院院長蔡宗儒、外語學院院長吳萬寶、EMBA執行長林谷峻、體育長陳逸政、系所友會聯合總會總會長林健祥、EMBA聯合同學會理事長黃茵茵等人，蒞臨勉勵新生。葛校長在致詞特別強調本校三化理念，即「國際化、資訊化、未來化」，期許新生們求學、增廣人脈的同時，也秉持三化教育的宗旨，在高速進步的社會中放眼全球，迎向成功。林健祥以自身提攜後輩的經驗鼓勵新生們努力邁向成功，再回饋學校，造福臺灣。黃茵茵則向新生推薦加入聯合同學會的重要性，可以度過生活中遇到的難關。隨後在壘球、籃球、高爾夫球三位社團幹部分別介紹社團的運作後，林谷峻介紹了EMBA的課務，詳盡說明人脈、EMBA選課、選指導教授等重要性。會中，由葛校長頒發服務獎予籌辦歲末聯歡的同學，商管學院各所所長頒發學業獎。在齊唱校歌的團結氛圍中，開學典禮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92224"/>
              <wp:effectExtent l="0" t="0" r="0" b="0"/>
              <wp:docPr id="1" name="IMG_b5639e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91cf304-a6fb-4fb6-9a4e-ff322def2527.jpg"/>
                      <pic:cNvPicPr/>
                    </pic:nvPicPr>
                    <pic:blipFill>
                      <a:blip xmlns:r="http://schemas.openxmlformats.org/officeDocument/2006/relationships" r:embed="R954ed933ecf344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4ed933ecf34474" /></Relationships>
</file>