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6e2dcde3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歷史系二手書拍賣會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貫徹環保用書的理念，讓同學們有一個售賣舊書的平台，歷史學系於9月17日至9月21日在文學館2樓大廳舉辦二手書拍賣會，收集全校師生寄賣的二手書，二手書籍種類豐富，拍賣書籍包括文學、歷史、哲學、各系級教材書籍、教師用書、語言學習類書籍，吸引路過師生選購。 歷史系二手書拍賣會總召歷史二高子健表示：「非常感謝全校師生的熱烈響應，此次二手書拍賣會完美落幕，書籍都能找到新主人，也期許下一年的二手書拍賣會能做得更好。」中文三林季瑜高興地說：「本來只是課後經過看看書籍，結果讓我看到系上的教材書籍，二手書很便宜，讓我省下不少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e07f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b672d60-eab9-4559-8c25-6896117ab5ed.jpg"/>
                      <pic:cNvPicPr/>
                    </pic:nvPicPr>
                    <pic:blipFill>
                      <a:blip xmlns:r="http://schemas.openxmlformats.org/officeDocument/2006/relationships" r:embed="R2ec3287020fd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c3287020fd4f92" /></Relationships>
</file>