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2b814902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國際事務學院／歐洲研究所所長卓忠宏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國際事務學院／歐洲研究所所長卓忠宏
</w:t>
          <w:br/>
          <w:t>學歷：西班牙馬德里康普登斯大學國際關係系博士
</w:t>
          <w:br/>
          <w:t>經歷：淡江大學歐洲研究所專任教授、副教授、助理教授、中華民國（臺灣）歐洲研究協會理事
</w:t>
          <w:br/>
          <w:t>作為國內唯一歐盟跨領域研究的碩博士研究所，計畫持續與國內各大學歐盟研究機構及學者的合作，整合同仁專長申請歐盟研究與教學計畫案，擴大與歐洲大學相關系所的學生交流，以強化本所在臺灣與亞洲大學競爭之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552db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663f861-5917-4295-9491-70c7810053f3.jpg"/>
                      <pic:cNvPicPr/>
                    </pic:nvPicPr>
                    <pic:blipFill>
                      <a:blip xmlns:r="http://schemas.openxmlformats.org/officeDocument/2006/relationships" r:embed="R3c7a235650c2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a235650c24d4b" /></Relationships>
</file>