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200b172a4e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羽球社家族對抗賽迎新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羽球社於9月26日晚間19時在學生活動中心，以第21屆家族對抗賽進行迎新，35人分為4家進行雙人對打，本次以初賽和決賽二階段方式進行，賽制是採用5點積分制，只要場上隊伍優先獲得21分即取得1點，最快獲得5點的隊伍即可晉級決賽，經過激烈的比賽後，最後由二家隊大勝全場。優勝者、土木二廖峻偉分享獲勝感言：「雖然我們只是沒認識多久的同好，但是每場比賽都很勤奮且努力不懈的為自己還有為團隊而戰，這場不辜負汗水並取得第一名的比賽對大家來說都十分精彩，感謝隊裡每一個人的付出。」
</w:t>
          <w:br/>
          <w:t>先由各家推舉代表進行抽籤決定對抗隊伍後，各家使出渾身解數，來角逐冠亞軍資格，最後由二家和四家先後取得5點而晉級決賽爭奪冠亞軍，第一名獲得30元羽球LINE貼圖、第二名得到泡麵一碗、第三、四名也有運動飲料FIN一瓶。財務長、會計二劉合媺說明，這是羽球社創社以來的悠久傳統，是希望透過比賽凝聚新生的感情，並使新生了解自己不足之處，以改善缺失、提升能力和技巧，求取進步，同時加強學長姊與學弟妹之間的互動和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174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d39ec33-f243-4349-b809-fd233aad7aac.JPG"/>
                      <pic:cNvPicPr/>
                    </pic:nvPicPr>
                    <pic:blipFill>
                      <a:blip xmlns:r="http://schemas.openxmlformats.org/officeDocument/2006/relationships" r:embed="Reacec4d7df1c45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b93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aba3fe7-dd76-4666-9c13-6952cfa2834e.JPG"/>
                      <pic:cNvPicPr/>
                    </pic:nvPicPr>
                    <pic:blipFill>
                      <a:blip xmlns:r="http://schemas.openxmlformats.org/officeDocument/2006/relationships" r:embed="R27caf57fa32d4d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ec4d7df1c45f5" /><Relationship Type="http://schemas.openxmlformats.org/officeDocument/2006/relationships/image" Target="/media/image2.bin" Id="R27caf57fa32d4d74" /></Relationships>
</file>