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1d333053c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張家宜博士接任本校董事長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董事會於第12屆第9次全體董事會議選舉第13屆董事，張家宜、戴萬欽為新任董事，現任董事張室宜、林嘉政、洪宏翔、李承泰、李坤炎、李述德、簡宜彬續任，已報奉教育部核定。第13屆第1次全體董事會議於9月20日召開，張家宜受推舉當選第13屆董事長，經教育部10月3日核定生效後上任。
</w:t>
          <w:br/>
          <w:t>新任董事長張家宜曾任本校校長，研究專長為全面品質管理在高等教育之應用、教育領導與行政，現為教育政策與領導研究所榮譽教授、中華卓越經營協會榮譽會長。對於貫徹落實本校辦學理念，深耕教育、促進校友向心力不遺餘力。
</w:t>
          <w:br/>
          <w:t>新任董事戴萬欽曾任本校國際事務副校長、國際研究學院院長、美國研究所所長，現為國際事務學院外交系專任教授。擔任副校長期間，致力推動國際事務發展，促進國際化成為本校特色及辦學亮點。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57344" cy="3962400"/>
              <wp:effectExtent l="0" t="0" r="0" b="0"/>
              <wp:docPr id="1" name="IMG_6fe98a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d22526b-e799-4933-a9b8-1ed61f17c0f2.jpg"/>
                      <pic:cNvPicPr/>
                    </pic:nvPicPr>
                    <pic:blipFill>
                      <a:blip xmlns:r="http://schemas.openxmlformats.org/officeDocument/2006/relationships" r:embed="Rb7b02486ae0548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7344" cy="396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b02486ae0548b5" /></Relationships>
</file>