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cc0c51d00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留意危險路段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本校學生發生交通事故，軍訓室秘書林石麟呼籲，同學騎經校園周邊危險路段：燦坤T字入口、操場外圍彎道、水源街二段三叉路口、水源街二段往皇帝神宮入口、登輝主幹道、指南客運站牌前和101北新庄往陽明山路段，需放慢速度，並做好行車前的安全檢查。（文／陳翊誠、圖／軍訓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64608"/>
              <wp:effectExtent l="0" t="0" r="0" b="0"/>
              <wp:docPr id="1" name="IMG_2aa279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1b961ba-4ed3-4911-8bce-0c4f965d9fae.jpg"/>
                      <pic:cNvPicPr/>
                    </pic:nvPicPr>
                    <pic:blipFill>
                      <a:blip xmlns:r="http://schemas.openxmlformats.org/officeDocument/2006/relationships" r:embed="R57a46a0bf84f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6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a46a0bf84f474d" /></Relationships>
</file>