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d9e0a7d354d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2016淡水福爾摩莎 國際詩歌節@淡江－現場實錄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慶祝66週年校慶系列活動專題報導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灣國寶詩人李魁賢：很榮幸與世界詩人運動組織共同策劃，活動同時慶祝淡江大學66週年校慶。過往，許多大城市藉詩歌節廣邀國際詩人分享作品並集結成冊，有效帶動了文學及促進民間文化交流。而淡水有深厚文化底蘊和創新能力，希望一同共創淡水「詩美之鄉」的城市意象。
</w:t>
          <w:br/>
          <w:t>淡水文化基金會董事長許慧明：非常榮幸能和淡江大學、世界詩人運動組織合辦國際詩歌節，我和許多淡水人一樣，非常期待詩歌節，因為我們十分驕傲淡水有一位世界級詩人李魁賢。而這次活動讓全世界的人知道淡水這座城市，基金會更希望藉此經驗，盼國際詩人在此找到創作靈感，產出美好作品。
</w:t>
          <w:br/>
          <w:t>文學院院長林信成：本校於今年邁入第66週年校慶，多年來致力推動國際化，並培育多位傑出文化藝術工作者。此次藉由舉辦國際盛事廣邀校友共襄盛舉，今天現場也迎來多位國際詩人，希望活動能充分展現本校在地耕耘66年的成果。感謝學校全力支持，期以提升本校國際知名度。
</w:t>
          <w:br/>
          <w:t>外語學院院長陳小雀：很高興外語學院能在活動中，擔任傳譯工作，且院內6系皆將詩歌視為很好的教材，希望學生透過詩歌更了解外國文化、雕琢語言。今天現場有來自世界各地的國際詩人，讓我們受惠甚多，各位貴賓的蒞臨也喚起我們學習的心，最後十分感謝各位能給外語學院這樣一個寶貴的機會和經驗。
</w:t>
          <w:br/>
          <w:t>中文系助理教授楊宗翰：本次活動透過臺灣國寶級淡水詩人李魁賢的淵源，很開心能與本校連結，讓文學院和外語學院有密切的合作機會和學習交流。今日，近30位海內外詩人同聚一堂，十分難得，尤其是邀請到來自中南美洲、印度詩人，對本校師生來說，是很好的刺激，是個激盪智慧火花的結合。
</w:t>
          <w:br/>
          <w:t>中文二陳建良：李乾朗教授簡明扼要的介紹了整個淡水的歷史，從時間的推移來看當代建築的演變。他試著把一棟棟建築比喻成一塊塊的拼圖，把明顯的特徵及輪廓拼湊完成了，剩下的部份則留給大家繼續去填充和發掘。也許是因為有很多外國來賓，演講內容相較淺顯易懂，但其中還是有提到一些鮮少人知道的歷史、建築，希望以後還有機會可以聽到教授更深入探討這方面的講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2f94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a2c4a25a-6285-455c-9f53-139f34273510.jpg"/>
                      <pic:cNvPicPr/>
                    </pic:nvPicPr>
                    <pic:blipFill>
                      <a:blip xmlns:r="http://schemas.openxmlformats.org/officeDocument/2006/relationships" r:embed="Rae97166d3d7640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4ed9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271cd866-d545-4d5f-9f56-8e0cf3e8f269.jpg"/>
                      <pic:cNvPicPr/>
                    </pic:nvPicPr>
                    <pic:blipFill>
                      <a:blip xmlns:r="http://schemas.openxmlformats.org/officeDocument/2006/relationships" r:embed="Re64be0278aca4a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5b9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c67f4323-2db5-49f0-950f-b0fa9337c8f0.jpg"/>
                      <pic:cNvPicPr/>
                    </pic:nvPicPr>
                    <pic:blipFill>
                      <a:blip xmlns:r="http://schemas.openxmlformats.org/officeDocument/2006/relationships" r:embed="R115abf80a37740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d549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5ad0a384-0fed-40b8-8224-dfc746c7f5f0.jpg"/>
                      <pic:cNvPicPr/>
                    </pic:nvPicPr>
                    <pic:blipFill>
                      <a:blip xmlns:r="http://schemas.openxmlformats.org/officeDocument/2006/relationships" r:embed="R21305783610d4b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97166d3d764074" /><Relationship Type="http://schemas.openxmlformats.org/officeDocument/2006/relationships/image" Target="/media/image2.bin" Id="Re64be0278aca4ab9" /><Relationship Type="http://schemas.openxmlformats.org/officeDocument/2006/relationships/image" Target="/media/image3.bin" Id="R115abf80a37740a3" /><Relationship Type="http://schemas.openxmlformats.org/officeDocument/2006/relationships/image" Target="/media/image4.bin" Id="R21305783610d4b41" /></Relationships>
</file>