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44e24735d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23日首場熊貓講座　維也納科大教授漢斯布蘭多開講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【本報訊】首場熊貓講座淡江開講！10月23日下午2時，土木工程學系在守謙國際會議中心有蓮廳，邀請到奧地利維也納科技大學榮譽教授漢斯布蘭多（Heinz Brandl）演講。
</w:t>
          <w:br/>
          <w:t>本校創辦人張建邦博士暨張姜文錙伉儷熊貓講座審議小組於10月17日召開會議，由校長葛煥昭擔任召集人，委員包括副校長、各學院院長，以及校長聘請本校傑出校友及講座教授。會中討論邀請國際大師蒞校擔任講座學者名單，講座禮遇經費由張建邦博士暨張姜文錙伉儷捐款3億所成立的專戶基金孳息來支應，審議結果將送請捐款人核定後公告。
</w:t>
          <w:br/>
          <w:t>Heinz Brandl為比利時皇家佛蘭芒科學院和紐約科學院、歐洲科學和藝術院、莫斯科國際工程院院士。1997年至2001年擔任國際土壤力學與大地工程學會（ISSMGE）首屆歐洲副主席，1972年到2015年間擔任ISSMGE奧地利國家委員會主席，並於2015年後擔任名譽主席。Brandl教授的專業領域相當廣泛，包括土壤與岩石力學、基礎工程、邊坡、隧道與開挖、水利工程、環境地工與大地相關之能源問題，迄今發表逾580篇著作，21本書，其學術地位以及成就受到世界各先進國家的認可。此次演講題目有二，分別為「Cyclic preloading of in-situ piles」（現場基樁的循環荷重試驗），以及「Box-shaped deep foundations（piles, etc.） improving bearing-settlement and seismic behaviour of structures」（格狀深基礎對結構承載沉陷和耐震行為之提升），歡迎對該主題有興趣的師生踴躍前往。</w:t>
          <w:br/>
        </w:r>
      </w:r>
    </w:p>
  </w:body>
</w:document>
</file>