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9b1d8948524b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化材系暑期實習海報暨成果發表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欣倪淡水校園報導】化材系於10月16日在E787舉行暑期實習海報暨成果發表，由暑期至企業實習的大四學生進行相關內容報告與心得分享，全體大三同學皆出席聆聽，以為安排暑期實習的參考。另有與實習相關企業之代表，包括伯馬企業總經理孫瑞隆、九垚精密陶屬工業總經理李明烈、宗瑋工業副總經理林哲生、依田公司組長彭俊儒和科盛科技協理林秀春等共襄盛舉。系主任賴偉淇致詞表示：「此次成果發表是為第三屆，同時感謝化學系王三郎老師能夠與諸位同學到場聆聽，也鼓勵各位同學皆能在升上大四的暑假，利用兩個月時間前往業界實習，為自己製造更多機會。」
</w:t>
          <w:br/>
          <w:t>參與暑期實習的化材四羅皓德於上台發表時分享：「我在申請實習時會思考三個問題，所學的專業知識可否充分應用、大學畢業後的工作規劃、以及產學間的差別。這次實習的優肯公司主要為高分子儀器製造商，雖然實習單位在客服部，但可以運用所學幫助從機電、資工等科系畢業的工程師理解每一條數據線所代表的意義，也能幫助客戶正確計算各產品所需要的數值。透過實習，讓我了解到儀器故障可能是內部結構而非材料本身問題，也因同事間有印度人，讓自己更加意識到英文的重要性。」
</w:t>
          <w:br/>
          <w:t>孫瑞隆在學生發表後，讚許本次發表的學生口條好，分享內容也非常豐富，他鼓勵同學們在大學時期可多多透過實習與業界接軌，更能強化自己的畢業競爭力，他也樂於提供實習機會幫助同學們成長。化材三王湘琪表示：「聽完學長姐的發表，覺得收穫很多，也很清楚他們透過實習所學到的東西，是個很寶貴的經驗分享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45f089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348368b7-6ea3-43f5-aad2-cbb70751ddf3.jpg"/>
                      <pic:cNvPicPr/>
                    </pic:nvPicPr>
                    <pic:blipFill>
                      <a:blip xmlns:r="http://schemas.openxmlformats.org/officeDocument/2006/relationships" r:embed="R29f8465172694ae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9f8465172694aef" /></Relationships>
</file>