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0676d65e84a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諮輔組聯合擺攤互動送好禮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暨職涯輔導組自10月23日起，連續兩星期每逢週二、三、四於文館旁行人徒步區舉辦聯合擺攤活動，共設計6個呈現情感教育、憂鬱暨自殺防治、網路沉迷等議題的互動攤位，利用具體生動的方式傳達正確理念。
</w:t>
          <w:br/>
          <w:t>諮輔組組長許凱傑表示，舉辦活動的初心是希望能夠提供同學一個了解自己、紓緩壓力的方式，學習如何去表達自我情感。以「衣呼百應」二手衣交換活動為例，便是點出「分享」的概念，引領同學正面思考。
</w:t>
          <w:br/>
          <w:t>活動設計成兩階段進行，第1週舉辦「愛情讀心術」、「快問快答我最行」及「衣呼百應」，其中二手衣交換活動迴響最為熱烈，負責人輔導員林宇倫提到總計收集超過100件衣服。活動結束後，剩餘衣物將捐給動物關懷社或社福團體，落實資源重複運用。另外，第2週舉辦的「絹印日常網外開拓」將帶領同學體驗手作絹印的樂趣，「做個專業快樂人」和「性別伸展操」則利用遊戲宣導食愛計劃及多元性別知識。擺攤期間更送出咬線器、眼罩、蝶豆花茶包及環保水果網袋等療癒實用小禮，讓同學絕對「滿載而歸」！
</w:t>
          <w:br/>
          <w:t>英文四關泳愉分享：「能夠從遊戲中跟攤位的負責老師作出一些討論，了解彼此想法；而且活動送出的文宣品精緻又實用，很值得大家一起參與。」</w:t>
          <w:br/>
        </w:r>
      </w:r>
    </w:p>
  </w:body>
</w:document>
</file>