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13f161c4943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2018淡江音樂季」登場！由教務處通識與核心課程中心主辦3場音樂會，首場「秋夜樂賞－歌謠之夜」將於11月23日在文錙音樂廳舉行，緊接著第二場「圓桌五士－木管五重奏」於11月26日開演，第三場「波斯奇幻音樂之旅－Persian Night-DAF and Tanbour」則是12月12日在視聽教室V101演出。
</w:t>
          <w:br/>
          <w:t>今年音樂季邀請到通核中心主任干詠穎、教授李珮瑜、波斯擊樂演奏家Mona Kaveh Ahangari等人進行表演，讓同學在藝術學門課程之外，還能陶冶音樂性情。想參與這場音樂盛宴嗎？各場次皆於11月12日到16日在I802開放索票，每人限領 2 張，數量有限，要搶要快。活動詳情見通核中心網站（網址：http://www.core.tku.edu.tw/app/news.php?Sn=202）查詢。</w:t>
          <w:br/>
        </w:r>
      </w:r>
    </w:p>
  </w:body>
</w:document>
</file>