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b29320f9f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西語國際企業多元就學分學程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為了因應時代潮流，配合產業需求，培養學生兼具西語與國際貿易實務及行銷之專業能力。特設置西語國際企業學分學程，本學程參與教學之單位包含外國語文學院西班牙語文學系、商管學院國際企業學系兩系。凡本校大學部二年級以上在學學生，對實用西語與國際貿易實務和行銷相關領域有興趣，且前一學期學業成績總平均75分以上者，均可申請修習。同學可於每學期開學後第一週西語系人工加簽時，填妥「淡江大學西語國際企業學分學程修習申請表」，並檢附學生證影本及歷年成績單正本，送交西班牙語文學系辦公室審核。修畢本學程規定之總學分數24學分，包含：實用西語課程至少15學分及國際貿易基礎、實務和行銷相關課程至少9學分。申請學分學程前如已修習學程指定科目，亦可列入審查。修畢學程規定學分數，即可至西班牙語文學系網站下載並填妥「學分學程認證申請表」，檢附歷年成績單正本乙份，向西班牙語文學系辦公室提出認證申請。歡迎有興趣同學修讀，詳細修讀辦法請洽西語系。（文／林毅樺、責任編輯／梁淑芬）</w:t>
          <w:br/>
        </w:r>
      </w:r>
    </w:p>
  </w:body>
</w:document>
</file>