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d1de238bc48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古道照今城 淡水的史蹟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未來所於11月5日邀請淡水社區大學創校主任張建隆以「以管窺天．從淡水看世界：一個歷史的觀點」為題演講。張教授一生致力於研究淡水文史及保護淡水環境及古蹟，成立「淡水史田野工作室」，訪問耆老、調查史蹟、收集資料，撰寫淡水地區的相關歷史，著有《尋找老淡水》、《看見老台灣》、《看見老台灣：續篇》等書。本報摘錄此場演講重點，以饗讀者。
</w:t>
          <w:br/>
          <w:t>1626年西班牙由基隆入淡水佔領北臺灣，隔年建立「聖多明哥城」，後來荷蘭攻打西班牙佔領全臺後，因淡水軍事性高及硫磺需求大增，為掌控北投硫磺輸出，於1644年改建為「安東尼堡」，即今之紅毛城。荷西時期對原住民帶來一定程度的影響和衝擊，包括銀幣交易，槍炮的威力及外來宗教等。其中最大的影響是銀幣交易，此乃淡水與世界連結的重要通貨，荷西時期西班牙和荷蘭先後佔領北臺灣，利用雞籠和淡水兩個港口作為海上貿易據點，淡水因此躍上國際舞臺，和世界接軌。
</w:t>
          <w:br/>
          <w:t>17世紀大航海時代，地理知識、航海技術和造船技術的進步，以及重商主義興起，以掠奪物資為要務。
</w:t>
          <w:br/>
          <w:t>18世紀大清帝國版圖納入臺灣，康熙避免臺灣再為反清復明基地，嚴控船隻及人民出入；後來人口社會成長加速、土地嚴重不足，雍正鼓勵漢人移墾臺灣，淡水因此變成新開墾之地，遂為大清帝國「商品經濟」（流通經濟）區域經濟圈的物資出入港。聚落、城鎮出現，始於農民水田化運動，待富庶後以至地區性貿易據點「市街」的形成，發展為區域性交易網絡，城鎮成為商品交換和人員往來的節點。其中，港口城鎮因交通之便，往往發展為轉運集散中心。
</w:t>
          <w:br/>
          <w:t>1820年代滬尾港崛起，淡水河域內的河港市街，行郊商號薈集，載運米穀百貨，移墾事業深入河域，農作山產數量快速成長、生活用品需求大增，促進河運貿易的繁興。自此進入長達25年的全盛期，現代文明洋海關、洋行、洋樓、西洋文化，如西醫、教育、博物學等引進，尤以英國洋海關，有效執行申報、登記、查驗、徵稅、複核等多層繁瑣手續，杜絕循私、受賄種種陋習，提高關稅收入。
</w:t>
          <w:br/>
          <w:t>18世紀工業革命，大清帝國因其局限以農立國的傳統思維和傳統社會框架，上而下的統制，限制手工業和紳商階級的發達，經濟圈封閉且稀少，難以將農業資本轉換成工業資本。十九世紀歐洲生產形態的轉變和生產技術的進步，促使經濟和基礎建設加速發展，隨民族主義興起的工業強國開始以武力拓展市場、佔據殖民地以增加原料供應，武器的精進、全球貿易市場擴張以至經濟快速成長、大規模機器生產、大企業興起，造成國家經濟體導向改由資本主義結合民族國家，爭相搶奪經濟、軍事霸權，殖民帝國崛起,而日本也開始扮演殖民帝國角色，侵略鄰國。
</w:t>
          <w:br/>
          <w:t>1894年甲午戰爭戰敗，簽定馬關條約將臺灣等地割讓日本，淡水成為日本領臺最早實施新政之地，基礎建設包括「滬尾水道」工程及「淡水線鐵道」。「市區改正」，針對防疫工作和環境衛生而施行改正工事，除修築水溝、改善街屋，並將原有狹窄的街道加以拓寬整建，淡水遂成為旅遊勝地，並重新接觸到西方近代文明。1927年《台灣日日新報》發行「台灣八景十二勝票選活動」，以「淡水是個具有異國風情的地方，自然景觀極佳之外，也是北部行樂之處」為由，成為全臺八景之一。
</w:t>
          <w:br/>
          <w:t>1494年兩大航海強國西班牙及葡萄牙簽署《托爾德西里亞斯條約》，達成瓜分新世界的協議，壟斷當時全球貿易。而後尼德蘭帝國（今荷蘭）崛起，因其民間財力雄厚組成荷蘭聯合東印度公司（VOC），首創「股份可以在公開市場自由轉移」的新穎概念，促成世界首間證券交易所，成為首檔上市公司，開公開發行股票之先河，更奠定現代財務理論的基礎。同時將銀行、證券交易所、信用及有限責任公司，統一成相互貫通的金融和商業體系，帶來財富增長，可知「民間集資超越皇家財力」。遠東地區大明王朝及日本，因採行「朝貢貿易」及「鎖國政策」，海外貿易拓展未果，成就西班牙、葡萄牙及荷蘭稱霸海上的輝煌歷史，而淡水歷經不同國家的統治，造就各式多元建築風格及文化，形成非常多樣化的風貌。
</w:t>
          <w:br/>
          <w:t>淡水歷史留下的是世界遺產，而每一項都可以與不同時期的文化對話，在於「傑出普世價值」（Outstanding Universal Value,OUV），淡水歷經大航海時代、開港時代及日治時代，知悉淡水的歷史，更以此鏈結現在及未來，現今淡水成為眾人匯聚的觀光城鎮，衍伸出生態、環境、開發、交通等議題，全世界都有同樣問題，臺灣推展「智慧城市」，建議淡水可以朝以「智慧交通」深入探討。（文／鄭少玲整理、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8ef05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cb8cf69-2acf-4468-aef8-01c8f398dc26.jpg"/>
                      <pic:cNvPicPr/>
                    </pic:nvPicPr>
                    <pic:blipFill>
                      <a:blip xmlns:r="http://schemas.openxmlformats.org/officeDocument/2006/relationships" r:embed="R46e3f018fb1e45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e3f018fb1e458d" /></Relationships>
</file>