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d5c53602b45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俄文系職場實習座談分享海外經驗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俄文系於11月21日，在T311舉行「職域接軌雙軌挹注實習經驗分享座談會」，邀請第19屆畢業校友，現任職於臺灣貳陸有限公司的陳麗心，以及甫從海外實習回國的俄文四何薇分享海外實習的心得，近30位對海外實習有興趣的大三生出席。
</w:t>
          <w:br/>
          <w:t>陳麗心曾在莫斯科的技嘉科技實習，她分享實習分為前、中、後期三個階段，前期最重要的是建立對公司的基本認識及充分的掌握；其次是針對不同公司的同類產品進行資料蒐集，最後則是進行市場調查及門市行銷，算是漸進式的學習。她認為最大的收穫是反思，從每一次的工作經驗中，學習如何在之後能有更好的表現。何薇則是分享華語教學實習，在這方面需要有相關條件，除了俄文檢定要達到一定標準外，還要上過基礎華語教學相關課程。因目前俄羅斯將中文列為國家統一大學入學考試的選考科目之一，所以華語教學方興未艾（相關報導詳1069期寰宇職說專欄），不過因為當地的教學以簡體中文及漢語拼音為主，習慣繁體中文與注音符號的她，就得付出更多心力來進行準備。
</w:t>
          <w:br/>
          <w:t>Q&amp;A時間同學詢問海外實習對現在工作的幫助，陳麗心回復：「在處理事情的態度上，會更積極的面對，若你的長處不是在你的學歷，就要去增加自己的經驗。」強調「經驗」是未來進入職場時最重要的一環。
</w:t>
          <w:br/>
          <w:t>俄文三蔡岷叡表示：「對於海外實習，在大二時就已經有想法，我也覺得這是進入職場前一個很好的經驗，踏入職場後也不會感覺太大的身分轉換，聽完學姊的分享後，更加深了海外實習的意願，非常希望能夠申請到這個機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f1710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7ed7ed2c-49c0-4b52-8484-df12d7ae642f.JPG"/>
                      <pic:cNvPicPr/>
                    </pic:nvPicPr>
                    <pic:blipFill>
                      <a:blip xmlns:r="http://schemas.openxmlformats.org/officeDocument/2006/relationships" r:embed="Re9d76720dc9847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d76720dc98474c" /></Relationships>
</file>