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1d91451fa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百香果服務特殊訓來報名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【記者李羿璇淡水校園報導】為了提升學生從事志願工作時所需的能力與技巧，課外活動輔導組將舉辦一系列「百香果志願服務特殊訓」活動，邀請資歷豐富的老師、學長姐們，來校進行交流及討論。
</w:t>
          <w:br/>
          <w:t>活動內容包括了11月27日「服務員心態建立」、28日「活動紀錄技巧」、30日「國小學童互動技巧」、12日1日「兒童課程簡報製作教學」、「營隊急救護理」、「兒童戲劇演出技巧」、2日「活動與教學的結合」、「兒童心理學」、4日「兒童戲劇編劇實務」、5日「服務員心態建立」、7日「教案設計」共11場豐富的課程。
</w:t>
          <w:br/>
          <w:t>首先登場的是「百香果志願服務特殊訓-服務員心態建立」，邀請曾任彰化校友會服務隊幹部、組建幸福蒲公英服務隊的航太系校友黃順隆，他將帶領學員思考成為服務員要建立之服務心態，且為何服務、如何服務等，並給予學員提醒與建議。
</w:t>
          <w:br/>
          <w:t>此系列活動即日起開放報名，歡迎有興趣的同學盡速報名，詳情資訊請至活動報名系統網站（網址：http://enroll.tku.edu.tw/）查詢。</w:t>
          <w:br/>
        </w:r>
      </w:r>
    </w:p>
  </w:body>
</w:document>
</file>