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e271aca1d4f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穿著房子去旅行 空間改造工作坊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學院於11月23日舉辦「穿著你的房子去旅行：環境是第三位老師@淡水國小」工作坊，邀請課程所副教授張月霞、建築系副教授黃瑞茂、淡水區文化國小校長蘇穎群，分享本校師生協助文化國小改造學習空間之經驗。張月霞分享時提到某一次工作坊，小朋友將預備拿來建造想像中房子的紙箱穿在身上，他們超乎想像的空間創造力，觸發成為本次的主題。（圖、文／柯家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3b06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3a9c5035-d572-40e0-8544-662c82b4a1e5.jpg"/>
                      <pic:cNvPicPr/>
                    </pic:nvPicPr>
                    <pic:blipFill>
                      <a:blip xmlns:r="http://schemas.openxmlformats.org/officeDocument/2006/relationships" r:embed="R73cbe72ff21640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cbe72ff2164045" /></Relationships>
</file>