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6e935695d42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快來報名！村上春樹微電影徵選開跑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本校研究發展處村上春樹研究中心舉辦「第五屆村上春樹微電影比賽」自即日起開放徵選，今年主題為「這時候，我就想讀村上春樹」，提前在10月推出，邀請參賽者發揮巧思與精湛的攝影技術，片長限定在3分鐘內且拍攝工具不限，活動備有豐富獎項和獎金等你來拿，歡迎大家共襄盛舉、踴躍報名。徵稿至2019年4月7日止，競賽活動首映會及頒獎典禮將於2019年5月2日中午12時在驚聲國際會議廳舉行。活動詳情請到村上春樹研究中心網站（網址：http://www.harukistudy.tku.edu.tw/main.php）查詢。</w:t>
          <w:br/>
        </w:r>
      </w:r>
    </w:p>
  </w:body>
</w:document>
</file>