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f7448afad244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快來報名多語學習一把抓</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浩豐淡水校園報導】本校覺生紀念圖書館於12月11日、18日，在U301舉辦「多語學習一把抓，語言檢測我最多」講習系列活動，邀請專業講師介紹校內電子資源語言學習專區、專屬資料庫，以及各語言檢測平臺，將同步帶領同學實作。
</w:t>
          <w:br/>
          <w:t>11日主題是「本校電子資源語言學習專區暨線上即時英語自學課程及各式應考特訓資源：空中英語教室、We Online及IELTS、New TOEIC、Global Exam」，18日則以「Easy Test線上學習測驗平台」為題，介紹此平臺功能與操作方式。
</w:t>
          <w:br/>
          <w:t>參考服務組組長丁紹芬表示：「學校購置多個網路資料庫與語言檢測平臺，期待透過本次講習活動，能使學生對學習資源有更多的認識。」即日起開放報名，名額有限，詳細內容和相關資訊可瀏覽圖書館網站（網址：http://www.lib.tku.edu.tw/）查詢。</w:t>
          <w:br/>
        </w:r>
      </w:r>
    </w:p>
  </w:body>
</w:document>
</file>