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7f45ffa554d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日本大津高校120師生來訪  理科生體驗化學樂趣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12月11日，日本大津高校校長赤星隆弘率領師生一行120人來校參訪，進行學術交流、分享及課程體驗。由本校日文系系主任曾秋桂、國際暨兩岸事務處秘書林恩如、組員顏嘉慧接待。此次為配合來訪高中生的不同專長，安排39位文科同學參加華語教學及村上春樹專題講座，77位理科同學則是走訪機器人中心及參與化學實驗。為了讓日本高中生更加了解淡江，每組皆安排一名日籍學位生、一位臺灣學位生協助翻譯及導覽，並於見學後進行校園導覽。中午並一同用餐進行意見交流。
</w:t>
          <w:br/>
          <w:t>日本大津高校曾於2017年受臺灣教育中心邀請來臺參訪，加上日本高中生對於來臺留學感到興趣，因此今年來到本校參訪。赤星隆弘校長於會中致詞表示，感受到淡水之美，期望這次交流有所豐富收穫。曾秋桂代表本校歡迎大津高校蒞臨，並邀請本校的境外生介紹校園環境及在臺求學感想，會後雙方互贈禮品。
</w:t>
          <w:br/>
          <w:t>活動中，理科77位高中生前往化學實驗室及機器人中心參觀，並在化學館體驗「七彩小蝌蚪」實作，化學原理取自生活中常見的交聯反應，透過手作更能感受其中的化學作用，而這項原理也應用在製造塑膠、食用愛玉等用途。
</w:t>
          <w:br/>
          <w:t>來自大津高校普通科的一年級牧野玖連說：「在我們學校的自然課很少有手動操作的實驗，且過程中能親自體驗到化學作用的生成，相當難忘、也很滿意有這項活動的安排。」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c0026e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e5cd890-db6f-4aea-ae35-d31ab85bea6c.jpg"/>
                      <pic:cNvPicPr/>
                    </pic:nvPicPr>
                    <pic:blipFill>
                      <a:blip xmlns:r="http://schemas.openxmlformats.org/officeDocument/2006/relationships" r:embed="R49f80a7c1d4646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c3da48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73ec8ea-52f1-4fcf-b610-7a4b3df185a2.jpg"/>
                      <pic:cNvPicPr/>
                    </pic:nvPicPr>
                    <pic:blipFill>
                      <a:blip xmlns:r="http://schemas.openxmlformats.org/officeDocument/2006/relationships" r:embed="Rbab462339fce4c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84448"/>
              <wp:effectExtent l="0" t="0" r="0" b="0"/>
              <wp:docPr id="1" name="IMG_54f3dd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cefaf00-1925-408a-a041-f0df8f4796eb.jpg"/>
                      <pic:cNvPicPr/>
                    </pic:nvPicPr>
                    <pic:blipFill>
                      <a:blip xmlns:r="http://schemas.openxmlformats.org/officeDocument/2006/relationships" r:embed="R79e6fa71f4cb4f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dc7fd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ea47f1e-bf72-4502-93fe-29a57a08f2e6.jpg"/>
                      <pic:cNvPicPr/>
                    </pic:nvPicPr>
                    <pic:blipFill>
                      <a:blip xmlns:r="http://schemas.openxmlformats.org/officeDocument/2006/relationships" r:embed="Re22d60ff73fb4d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df53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d467a7d-bf2b-419d-b634-1795430de366.jpg"/>
                      <pic:cNvPicPr/>
                    </pic:nvPicPr>
                    <pic:blipFill>
                      <a:blip xmlns:r="http://schemas.openxmlformats.org/officeDocument/2006/relationships" r:embed="Rb10f7f3c1e1a4b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846f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f8cf5bb-35a5-45f3-93f8-66ff4576126c.jpg"/>
                      <pic:cNvPicPr/>
                    </pic:nvPicPr>
                    <pic:blipFill>
                      <a:blip xmlns:r="http://schemas.openxmlformats.org/officeDocument/2006/relationships" r:embed="R7a8b0a01579741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2e6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4596d95-c190-452a-9e4f-c58ef2f097a4.jpg"/>
                      <pic:cNvPicPr/>
                    </pic:nvPicPr>
                    <pic:blipFill>
                      <a:blip xmlns:r="http://schemas.openxmlformats.org/officeDocument/2006/relationships" r:embed="Re54f1632501740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74f0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48a2992-4c39-44a9-b003-5de016ff2e4e.jpg"/>
                      <pic:cNvPicPr/>
                    </pic:nvPicPr>
                    <pic:blipFill>
                      <a:blip xmlns:r="http://schemas.openxmlformats.org/officeDocument/2006/relationships" r:embed="Rb958afbcffbe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f80a7c1d4646ff" /><Relationship Type="http://schemas.openxmlformats.org/officeDocument/2006/relationships/image" Target="/media/image2.bin" Id="Rbab462339fce4ca1" /><Relationship Type="http://schemas.openxmlformats.org/officeDocument/2006/relationships/image" Target="/media/image3.bin" Id="R79e6fa71f4cb4f9b" /><Relationship Type="http://schemas.openxmlformats.org/officeDocument/2006/relationships/image" Target="/media/image4.bin" Id="Re22d60ff73fb4d81" /><Relationship Type="http://schemas.openxmlformats.org/officeDocument/2006/relationships/image" Target="/media/image5.bin" Id="Rb10f7f3c1e1a4b07" /><Relationship Type="http://schemas.openxmlformats.org/officeDocument/2006/relationships/image" Target="/media/image6.bin" Id="R7a8b0a01579741ee" /><Relationship Type="http://schemas.openxmlformats.org/officeDocument/2006/relationships/image" Target="/media/image7.bin" Id="Re54f16325017401f" /><Relationship Type="http://schemas.openxmlformats.org/officeDocument/2006/relationships/image" Target="/media/image8.bin" Id="Rb958afbcffbe412f" /></Relationships>
</file>