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01597eb82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余維斌校友獲第36屆國家傑出經理獎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36屆國家傑出經理獎於本月8日舉辦頒獎典禮，本校物理系1986年畢校友余維斌（現為宜特科技（股）公司董事長兼總經理，同時為第30屆金鷹校友），獲得中小企業總經理類獎項。此獎為社團法人中華民國企業經理協進會所舉辦，為表彰並鼓勵總經理暨各功能別的專業經理人，歷年來從各項職務類別中僅選出1位至2位年度傑出經理。余校友於日前受訪時點出經營心法，秉持「讓利，就是互利」的精神，強化員工與夥伴的關係，就能締造雙贏，共同創造更大價值。（資料來源／校友服務暨資源發展處提供）</w:t>
          <w:br/>
        </w:r>
      </w:r>
    </w:p>
  </w:body>
</w:document>
</file>