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eb5c2329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羽球社寒訓為比賽熱身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羽球社於1月16、17二日在學生活動中心進行寒訓，訓練內容主要為基本球路訓練及自由對打兩大部分，其中基本球路訓練包括長球、挑球、小球等技術，自由對打則活用上述練習技巧進行對打，加深所學，同時加強社員對打過程的步伐訓練、擊球動作及標準姿勢等。
</w:t>
          <w:br/>
          <w:t>社長、土木二黃彥瑋對於本次參與寒訓的社員表現，讚譽有加，「雖然參與人數不多，但也因為如此，所以參加的社員們都能獲有非常扎實的練習，進步很多，也培養社員間的默契和情誼。」並表示，本次寒訓便是為日後的比賽做準備，期待他校能舉辦羽球邀請賽，將帶領社員一展身手。社員、資工三林于倫分享道：「經過這次的訓練，我學習了小球的技巧，非常受用。」</w:t>
          <w:br/>
        </w:r>
      </w:r>
    </w:p>
  </w:body>
</w:document>
</file>