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eb63df015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第10屆淡江品管圈14日複審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107學年度「第10屆淡江品管圈競賽活動」複審會議將於3月14日（週四）上午10時在文錙音樂廳展開。本次邀請2位校內、4位校外評審，同時開放全校教職員工生觀摩學習，意者請於3月13日中午12時前至「活動報名系統」（網址：http://enroll.tku.edu.tw/course.aspx?cid=AV1080314）報名。
</w:t>
          <w:br/>
          <w:t>本屆有15圈隊報名，初審通過圈隊有：文五合一、五虎圈、台北蛋黃圈、皇帝大圈、救火圈、套圈圈、會快圈、蓋世無雙圈、業障圈、錢錢圈、鋼彈淡江盪單槓11組品管圈，各圈隊摩拳擦掌準備迎接複審舞臺。
</w:t>
          <w:br/>
          <w:t>臺北校園加入新血、以「台北蛋黃圈」重新登場，題目為「提升台北校園空間（教室及會議室）借用作業效能」，圈長、推廣教育中心主任周湘華表示，「由於台北校園的教室有7成都是中型教室，但學生人數少，小教室使用率遠高於中型教室，因此小教室經常不夠用，造成僅有20人卻使用60人教室的狀況。我們預計透過此次競賽，規劃出節約使用時間和有效利用空間的方案，希望複審那天『蛋黃』不要破！」
</w:t>
          <w:br/>
          <w:t>第五次參賽的皇帝大圈再度順利打進複賽，主題設定為「乾淨塑膠飲料杯回收數量增加50%」，圈隊成員、總務處約聘行政人員林芷芸分享，「校園內塑膠手搖杯過多、且經常被任意丟棄，為減少此現象，我們於競賽期間在商管大樓水槽與洗手間設置塑膠飲料杯架，期待遏止髒亂與減塑。」
</w:t>
          <w:br/>
          <w:t>錢錢圈以「如何降低捐款收據開立逾時比率？」為題參賽，設法解決校友們捐款收據開立逾時的問題，主要會針對資料建檔的部分安排專門處理的工讀生並進行教育訓練，同時呼籲全校各單位將捐款名目條列清楚。圈長、校友服務暨資源發展處秘書鄭惠蘭說：「除了改善捐款收據逾期的問題，也希望透過此次的競賽，觀摩其他圈隊的方案及解決辦法，從中得到更好的進步！」</w:t>
          <w:br/>
        </w:r>
      </w:r>
    </w:p>
  </w:body>
</w:document>
</file>