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b0b4a014e4c7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職能培訓課開放報名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偉傑淡水校園報導】人力資源處於本學期舉辦「行政人員職能培訓課程」，5月8日邀請到中原大學產業學院院長熊震寰蒞校，為本校一級主管班開講「打造21世紀人才」課程；二級主管（含秘書）班和基層行政人員班開設兩門課程，於4月25日邀請澄意文創志業有限公司專任講師張凱翔主講「行為模式分析與溝通技巧（人際風格談溝通）」、5月21日由救國團「張老師」推廣教育訓練講師朱士炘主講「情緒管理與壓力調適」，將與蘭陽校園與臺北校園同步視訊。
</w:t>
          <w:br/>
          <w:t>職能福利組組員蔡金蓮表示，曾經前往中原大學參訪，有感於熊震寰院長取才和打造人才有方，特此邀請他來校分享。另根據校內職能調查，職員在溝通能力方面較為欠缺，且工作、生活壓力大，期待這兩門課程能在溝通和調適壓力上對教職員同仁起得幫助。
</w:t>
          <w:br/>
          <w:t>培訓課程自即日起至4月8日受理教職員線上報名，詳情請至「活動報名系統」（網址：http://enroll.tku.edu.tw/）查閱。</w:t>
          <w:br/>
        </w:r>
      </w:r>
    </w:p>
  </w:body>
</w:document>
</file>