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209704d8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日研社手作講座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【記者陳雅媛淡水校園報導】日本文化研究社於3月27日在B115舉辦日式髮飾手作課程講座，此次手作課程是以雙重花瓣布花髮飾為主題，邀請到了客座講師駱慧珣前來教授同學製作，總計20人參加。
</w:t>
          <w:br/>
          <w:t>  活動負責人、日文進四涂雅婷表示，「希望藉由課程讓全校師生有機會體會日本美學，除了讓大家體驗親手製作的樂趣外，同時也能讓大家更加認識日本文化。」參與同學、法文二何欣芸說：「日式髮飾有著非常優雅的氣質，第一次做如此精緻的髮飾，做起來雖然繁瑣，但透過老師的細心指導，手不巧的我也一步步的完成了漂亮的髮飾，還能搭配在日常的穿著中，非常實用！」</w:t>
          <w:br/>
        </w:r>
      </w:r>
    </w:p>
  </w:body>
</w:document>
</file>