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a707fcba9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網球隊獲Babolat盃男雙冠軍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【記者簡妙如淡水校園報導】狂賀！本校網球校隊機械四李承融、西語四韋摯4月10日至14日參加中華民國網球協會、中華民國大專院校體育總會網球委員會主辦的「Babolat盃全國大專排名賽」榮獲一般組男雙冠軍。
</w:t>
          <w:br/>
          <w:t>李承融分享：「感謝教練和隊友和我一起投入半學期以來的練習，讓我們能在這次報名比賽的40多組隊伍中取得最佳積分，希望能作為大專盃的前哨戰，找到球感和默契並且更加提升水準！」
</w:t>
          <w:br/>
          <w:t>原先投入於單打的韋摯，也在這次比賽中嘗試雙打，他表示：「很感謝張嘉雄教練和隊友引導我雙打的練習方式，我們前段時間都在密集訓練，很開心能獲得好成績，也希望接下來的大專盃能繼續保持狀態！」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3835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c4c87f8-3186-452f-aa48-24b3c4a72306.jpg"/>
                      <pic:cNvPicPr/>
                    </pic:nvPicPr>
                    <pic:blipFill>
                      <a:blip xmlns:r="http://schemas.openxmlformats.org/officeDocument/2006/relationships" r:embed="R531ccab7f11d42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1ccab7f11d42b5" /></Relationships>
</file>