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66e78e2264b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做中學！15生達文西基地DIY紙製文創品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【記者林雨荷淡水校園報導】研究發展處研究暨產學組於4月30日至5月2日晚間6時30分在達文西樂創基地舉辦「達文西樂創體驗課程－割紙機體驗」活動，內容包括割字機操作說明、GRAPHTEC STUDIO簡易版的影像處理軟體教學、卡點西德圖案設計及割字、文創貼紙製作，全程免費，吸引約15人參加。
</w:t>
          <w:br/>
          <w:t>此次活動邀請首羿國際股份有限公司專員王籌億指導，他說明割紙機又名「紙模切割機」，可以用來將卡點西德、貼紙或牛皮紙切割出複雜的形狀，進一步應用在廣告看板及各種文創商品之中，學員們不需要會使用illustrator高階向量繪圖軟體，運用點陣影像檔案即可轉換成切割檔，輕鬆地做出個人專屬的剪紙圖案及Logo。
</w:t>
          <w:br/>
          <w:t>學員們利用現場準備的卡點西德等素材進行切割，從做中學，挑戰設計出自己獨一無二的馬克杯。法文四謝宜庭說：「繼上次參加達文西樂創基地舉辦的小夜燈製作後，就對基地的課程及動手製作自己的文創商品產生興趣。這次也能夠做出屬於自己獨一無二的作品，令人興奮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b780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ac02444-d26c-4bee-b323-b181edf17cc5.JPG"/>
                      <pic:cNvPicPr/>
                    </pic:nvPicPr>
                    <pic:blipFill>
                      <a:blip xmlns:r="http://schemas.openxmlformats.org/officeDocument/2006/relationships" r:embed="R76e83b47e9b54d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5a67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166cc04-fbbf-472d-bb50-218338d2f5af.JPG"/>
                      <pic:cNvPicPr/>
                    </pic:nvPicPr>
                    <pic:blipFill>
                      <a:blip xmlns:r="http://schemas.openxmlformats.org/officeDocument/2006/relationships" r:embed="R6cb4b21dbaf941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e83b47e9b54d0e" /><Relationship Type="http://schemas.openxmlformats.org/officeDocument/2006/relationships/image" Target="/media/image2.bin" Id="R6cb4b21dbaf9417e" /></Relationships>
</file>