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fe8bb599844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2019淡江戰略學派年會暨第十五屆紀念鈕先鍾教授國際研討會 5/18登場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林薏婷淡水校園報導】2019淡江戰略學派年會暨第十五屆紀念鈕先鍾教授國際研討會將於5月18、19日在臺北校園舉行。18日，「全國戰略社群碩博士論文發表會」以全球化與全球治理、戰略研究的理論與運用、國際趨勢與國際關係理論、2020年後的中國夢、傳統與非傳統安全主軸進行論文發表，下午則是「全國全民國防教育論文發表會」，由學者發表我國募兵政策執行之研究等相關研究。19日，「第十五屆紀念鈕先鍾老師國際學術研討會」，邀請前新北市市長朱立倫進行開幕演講，並以「全球安全的趨勢與挑戰、「臺灣關係法40年：新時代下的美臺關係」、「淡江戰略學派與當代戰略研究」等主軸進行研討，並舉辦變動的區域環境下的台灣安全之圓桌論壇。</w:t>
          <w:br/>
        </w:r>
      </w:r>
    </w:p>
  </w:body>
</w:document>
</file>