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60bf850074c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國際事務學院熊貓講座Goldstein開講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【記者歐陽子洵、林毅樺淡水校園報導】國際事務學院於5月22日上午10時10分在守謙國際會議中心有蓮國際會議廳舉辦熊貓講座，邀請美國賓夕法尼亞大學講座教授Dr. Avery Goldstein蒞校，以「China’s Grand Strategy under Xi Jinping and U.S.-China Relations」為題進行演講。
</w:t>
          <w:br/>
          <w:t>　國際學院院長王高成表示，Dr. Avery Goldstein是在賓大求學時的教師，Goldstein是知名國際關係研究專家，長於戰略安全、中國外交及政治等學術領域，其學術表現傑出並且著作豐富，希望透過這次演講能使國際學院深入重要國際議題，同時提供師生與賓州大學互動交流的機會，強化本院各系所學科發展和教師教學研究，以建立學術界的人脈關係。
</w:t>
          <w:br/>
          <w:t>　Dr. Avery Goldstein是David M. Knott政治科學系全球政治與國際關係教授、當代中國研究中心主任，同時擔任費城外交政策研究所高級研究員，他的研究專長在於國際關係，安全研究和中國政治，著有《迎接挑戰：中國的大戰略與國際安全》、《21世紀的威懾與安全：中國，英國，法國與核革命的持久遺產》、《從隨波逐流到權力政治平衡：中國的結構約束與政治，1949-1978》等書籍外，並將論文和重要文章發表至《國際安全》、《國際組織》、《戰略研究期刊》、《安全研究》、《中國季刊》、《亞洲調查》、《比較政治》、《奧比斯》及《政體》等重要期刊中。歡迎有興趣的師生前往聆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67968" cy="1676400"/>
              <wp:effectExtent l="0" t="0" r="0" b="0"/>
              <wp:docPr id="1" name="IMG_dfe0d7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d1575c6-0508-47c9-9b9d-c69a507c517d.jpg"/>
                      <pic:cNvPicPr/>
                    </pic:nvPicPr>
                    <pic:blipFill>
                      <a:blip xmlns:r="http://schemas.openxmlformats.org/officeDocument/2006/relationships" r:embed="Rdfc4922b149644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7968" cy="167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c4922b14964490" /></Relationships>
</file>