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5ab8df3c2f4d8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系所發展獎勵複審 ８系所秀特色展優勢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【記者丁孟暄淡水校園報導】本校品質保證稽核處於5月13日下午1時在覺生國際會議廳舉辦第七屆「系所發展獎勵」審查會議，校長葛煥昭致詞表示，希望藉此交流觀摩的機會，促進各系所良性競爭與發展。
</w:t>
          <w:br/>
          <w:t>　會中，由進入複審的8個系所進行簡報，說明其在教學、研究、招生、募款和整體5項績效。國際事務與戰略研究所所長李大中強調，人是最重要的資產，以認同感串起戰略所在各領域發光發熱的畢業「戰友」們，政策與社會影響力是最大特色與優勢。電機工程學系系主任楊維斌表示，系上重視學生專業能力培養，學用合一，並透過「希望工程列車」針對經濟、學習弱勢的獎助項目及公益活動提高辦學聲望。
</w:t>
          <w:br/>
          <w:t>　未來學研究所所長紀舜傑分享，所上除了編纂五大未來教科書，更發表未來學期刊，列入國際評比，備受未來學界高度肯定。航空太空工程學系系主任陳步偉說明，除了與長榮航太科技公司進行「7+1產學合作實習」，也和華航簽訂產學合作約，開設民航學分學程。
</w:t>
          <w:br/>
          <w:t>　資訊工程學系系主任陳建彰分享，畢業門檻納入CPE程式能力檢定，並新設「物聯網學分學程」，導入「計算機程式語言循環式學習」，更規劃澳洲昆士蘭大學碩士雙聯學位。財務金融學系系主任陳玉瓏表示，系內採行課程分流制度，強化學用合一，積極簽訂產學合作計畫，提供學生實習機會。
</w:t>
          <w:br/>
          <w:t>　統計學系系主任李秀美強調，提供統計實務探索與應用講座、SAS程式師證照課程，規劃國際交流、職涯探索活動，以達學用接軌。會計學系系主任顏信輝分享，會計系首創碩士班專業與實務雙軌制，大學部寒暑期也能到會計事務所實習；透過會考競試制度提升讀書風氣與學習成效，每年暑假舉行記帳士研習營。
</w:t>
          <w:br/>
          <w:t>　經過一番精采的報告，最終將由審查委員評選出今年度5個獲獎系所，將於第81次校務會議進行頒獎。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7736ff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5/m\2f71145f-59e9-441f-96d3-8686ba1959ed.JPG"/>
                      <pic:cNvPicPr/>
                    </pic:nvPicPr>
                    <pic:blipFill>
                      <a:blip xmlns:r="http://schemas.openxmlformats.org/officeDocument/2006/relationships" r:embed="Rec26d8e3d52e43d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0ddbd2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5/m\3a421e84-b242-4904-ac93-f0e77a6b6407.JPG"/>
                      <pic:cNvPicPr/>
                    </pic:nvPicPr>
                    <pic:blipFill>
                      <a:blip xmlns:r="http://schemas.openxmlformats.org/officeDocument/2006/relationships" r:embed="R017475fc6eff45a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8cc63d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5/m\2bef1db0-d2b6-43dd-b897-6e3411fc38bd.JPG"/>
                      <pic:cNvPicPr/>
                    </pic:nvPicPr>
                    <pic:blipFill>
                      <a:blip xmlns:r="http://schemas.openxmlformats.org/officeDocument/2006/relationships" r:embed="Rc72358fc80904d6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c26d8e3d52e43dd" /><Relationship Type="http://schemas.openxmlformats.org/officeDocument/2006/relationships/image" Target="/media/image2.bin" Id="R017475fc6eff45a0" /><Relationship Type="http://schemas.openxmlformats.org/officeDocument/2006/relationships/image" Target="/media/image3.bin" Id="Rc72358fc80904d67" /></Relationships>
</file>