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f34fe00134c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生輔組呼籲火災逃生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5月14日下午17時11分校園週邊的社區發生火災，經生輔組確認，本校學生無人受傷。學務處生輔組中校教官郭碧英表示：「學生在校外租屋一定要特別注意逃生設施，包括鐵窗、滅火器等，平時也要維持逃生路線的順暢，高樓需注意有無緩降機，若房子有隔間設計，應確認材質是否防燄。在火災發生時一定要確保自己在安全的環境下，若火燒速度快且溫度過高、濃煙密佈，千萬要關門並堵住門縫，避免空氣流動使氧氣燃燒。最重要的是一定要冷靜等待救援。」</w:t>
          <w:br/>
        </w:r>
      </w:r>
    </w:p>
  </w:body>
</w:document>
</file>