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07680032340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【學聲】我聽畢業歌曲《火燒紙》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四林靜宜聽完後表示：「今年畢業歌與以往的感覺不同，除了制式化的傷感回憶以及對於未來的迷茫，我認為重點在於現在年輕人對於鄉土的關注以及做自己、不畏懼的精神，在MV中也給我們一直往前奔去的意象，很正面也很符合畢業生的心境。」日文進四的羅引君也說：「目前市面上流行歌曲多是國語。然而此首畢業歌令我最驚訝的部分就是閩南語作詞！這點真的令人印象深刻！」（文／李欣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d7da6e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134ec6-b271-41a5-bb75-787c44b79f33.jpg"/>
                      <pic:cNvPicPr/>
                    </pic:nvPicPr>
                    <pic:blipFill>
                      <a:blip xmlns:r="http://schemas.openxmlformats.org/officeDocument/2006/relationships" r:embed="R46a2c34924ac4f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a2c34924ac4f47" /></Relationships>
</file>