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df37d5d45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文／英文系助理教授張淑芬
</w:t>
          <w:br/>
          <w:t>1. The report recommends that more resources _____ to teaching four-year-olds.
</w:t>
          <w:br/>
          <w:t>(A) devote    (B) to devote      (C) were devoted     (D) be devoted
</w:t>
          <w:br/>
          <w:t>2. It’s an excellent and inexpensive restaurant _____ they offer pick-up 
</w:t>
          <w:br/>
          <w:t>service.
</w:t>
          <w:br/>
          <w:t>(A) so   	(B) and   	(C) for    	(D) but	
</w:t>
          <w:br/>
          <w:t>3. Modern_____can give new life to midcentury gems, old industrial buildings, and other outdated spaces.
</w:t>
          <w:br/>
          <w:t>(A) renovate    (B) renovative    （C）renovatively   (D) renovation	 
</w:t>
          <w:br/>
          <w:t>4.His ____ skills will be very useful to the company. 
</w:t>
          <w:br/>
          <w:t>(A) executive     (B) execute       (C) execution     (D) executioner
</w:t>
          <w:br/>
          <w:t>ANS：
</w:t>
          <w:br/>
          <w:t>1. (D)，recommend表示｢建議」；本題考【意志動詞+ that 主詞 + 
</w:t>
          <w:br/>
          <w:t>        (should) + be +過去分詞】的句型：that 子句裡的 should 被省略。
</w:t>
          <w:br/>
          <w:t>2. (B)，本題考上下文關係。空格前段提到這是間好餐廳，空格後段又提到接送服務，可判斷空格處應填入(B) and，使句意完整。
</w:t>
          <w:br/>
          <w:t>3. (D)，本題考詞性，空格前面為形容詞，故空格處應填名詞，題
</w:t>
          <w:br/>
          <w:t>意為「現代化的裝修可以為中世紀的寶石，舊工業建築物及其他過時的空間
</w:t>
          <w:br/>
          <w:t>賦予新的生命。」，故選 (D)。
</w:t>
          <w:br/>
          <w:t>4. (A)，空格處應填入形容詞。executive形容詞表示｢決策的，管理的」；execute 動詞表示｢（依法）處決，處死」; execution不可數名詞表示｢（尤指有計劃的）實行，履行」; executioner可數名詞表示｢劊子手；行刑者」。本句表示「他的管理能力對公司將會非常有用。」</w:t>
          <w:br/>
        </w:r>
      </w:r>
    </w:p>
  </w:body>
</w:document>
</file>