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bd52f1c9247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法文系辦美酒美食品嚐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法文系28日將舉辦法國美酒美食品嚐會，邀請專業人士介紹法國美酒、美食特色，現場備有最富法國味的酒與正統精緻點心供參與者品嚐。活動開放同學參加，可向法文系辦T1104劉靜華助理報名（分機2338）。
</w:t>
          <w:br/>
          <w:t>
</w:t>
          <w:br/>
          <w:t>　法文系繼去年舉辦法國薄酒來品嚐會後，今年要嚐的是玫瑰酒。除了招待道地法國美酒美食，並請到法國美食餐飲顧問公司負責人柯瑞玲，講解正式法式料理，她曾得過2000法國農業特殊貢獻士勳章、2001法國Europain美食大使。
</w:t>
          <w:br/>
          <w:t>
</w:t>
          <w:br/>
          <w:t>　教師名額已滿，學生報名至今日止，報名費200元，限45名。品嚐會時間於本週五中午12：30∼14：30，地點在驚聲大樓T701室。</w:t>
          <w:br/>
        </w:r>
      </w:r>
    </w:p>
  </w:body>
</w:document>
</file>