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ef5932bae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【人物短波】牟宗瑋彩繪聯航飛機10月啟航 感謝臺灣親友網路大力支持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牟宗瑋參加聯合航空首屆「HerArtHere」女性設計彩繪機身比賽，於西岸中勝出，其所設計具有加州風情的波音757飛機將於10月起穿梭於美國。她在接受媒體訪問時談起設計理念，希望搭到或看到這架飛機的人，可以擺脫緊張的心情，覺得輕鬆愉快，同時也希望能向大家看見她的第二個家，加州的風貌。
</w:t>
          <w:br/>
          <w:t>　此次的比賽讓她覺得緊張的是，由於長期旅居美國，又潛心藝術創作，讓她鮮少有機會進行社交活動，因此在進入網路票選階段時，曾經一度因為自己粉絲不夠而感到擔心，不過系友的情誼總是溫暖，一則又一則幫她拉票的訊息，在各個系友群組中紛紛出現，系友們也大方的給予支持，同時熱情地轉傳訊息幫忙拉票，這也讓牟宗瑋在勝出後，於臉書發文感謝大家的支持。（文／潘劭愷）</w:t>
          <w:br/>
        </w:r>
      </w:r>
    </w:p>
  </w:body>
</w:document>
</file>